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A60D4" w14:textId="17D830BA" w:rsidR="00545D69" w:rsidRPr="00545D69" w:rsidRDefault="00545D69" w:rsidP="00545D69">
      <w:pPr>
        <w:spacing w:after="120" w:line="240" w:lineRule="auto"/>
        <w:jc w:val="right"/>
        <w:rPr>
          <w:rFonts w:eastAsia="Calibri" w:cs="Roboto Lt"/>
          <w:b/>
          <w:bCs/>
          <w:sz w:val="18"/>
          <w:szCs w:val="18"/>
        </w:rPr>
      </w:pPr>
      <w:r w:rsidRPr="00545D69">
        <w:rPr>
          <w:rFonts w:eastAsia="Calibri" w:cs="Roboto Lt"/>
          <w:b/>
          <w:bCs/>
          <w:sz w:val="18"/>
          <w:szCs w:val="18"/>
        </w:rPr>
        <w:t xml:space="preserve">Załącznik nr </w:t>
      </w:r>
      <w:r w:rsidR="001B4BD1">
        <w:rPr>
          <w:rFonts w:eastAsia="Calibri" w:cs="Roboto Lt"/>
          <w:b/>
          <w:bCs/>
          <w:sz w:val="18"/>
          <w:szCs w:val="18"/>
        </w:rPr>
        <w:t>4</w:t>
      </w:r>
      <w:r w:rsidRPr="00545D69">
        <w:rPr>
          <w:rFonts w:eastAsia="Calibri" w:cs="Roboto Lt"/>
          <w:b/>
          <w:bCs/>
          <w:sz w:val="18"/>
          <w:szCs w:val="18"/>
        </w:rPr>
        <w:t xml:space="preserve"> do Zapytania Ofertowego</w:t>
      </w:r>
    </w:p>
    <w:p w14:paraId="0A9070DD" w14:textId="072FE38E" w:rsidR="00545D69" w:rsidRPr="00545D69" w:rsidRDefault="00545D69" w:rsidP="00545D69">
      <w:pPr>
        <w:spacing w:after="120" w:line="240" w:lineRule="auto"/>
        <w:jc w:val="right"/>
        <w:rPr>
          <w:rFonts w:eastAsia="Calibri" w:cs="Roboto Lt"/>
          <w:sz w:val="18"/>
          <w:szCs w:val="18"/>
        </w:rPr>
      </w:pPr>
      <w:r w:rsidRPr="00957934">
        <w:rPr>
          <w:rFonts w:eastAsia="Calibri" w:cs="Roboto Lt"/>
          <w:b/>
          <w:bCs/>
          <w:sz w:val="18"/>
          <w:szCs w:val="18"/>
        </w:rPr>
        <w:t xml:space="preserve">Nr sprawy: </w:t>
      </w:r>
      <w:r w:rsidR="00957934" w:rsidRPr="008B6D10">
        <w:rPr>
          <w:rFonts w:eastAsia="Calibri" w:cs="Roboto Lt"/>
          <w:sz w:val="18"/>
          <w:szCs w:val="18"/>
        </w:rPr>
        <w:t>DZ.272.451.2026</w:t>
      </w:r>
    </w:p>
    <w:p w14:paraId="4B8F7000" w14:textId="77777777" w:rsidR="00545D69" w:rsidRDefault="00545D69" w:rsidP="00545D69">
      <w:pPr>
        <w:spacing w:after="120" w:line="240" w:lineRule="auto"/>
        <w:rPr>
          <w:rFonts w:eastAsia="Calibri" w:cs="Roboto Lt"/>
          <w:sz w:val="18"/>
          <w:szCs w:val="18"/>
        </w:rPr>
      </w:pPr>
    </w:p>
    <w:p w14:paraId="444EFA22" w14:textId="711DFC56" w:rsidR="00545D69" w:rsidRPr="00545D69" w:rsidRDefault="00545D69" w:rsidP="00545D69">
      <w:pPr>
        <w:spacing w:after="120" w:line="240" w:lineRule="auto"/>
        <w:jc w:val="right"/>
        <w:rPr>
          <w:rFonts w:eastAsia="Calibri" w:cs="Roboto Lt"/>
          <w:i/>
          <w:iCs/>
          <w:sz w:val="18"/>
          <w:szCs w:val="18"/>
        </w:rPr>
      </w:pPr>
      <w:r w:rsidRPr="00545D69">
        <w:rPr>
          <w:rFonts w:eastAsia="Calibri" w:cs="Roboto Lt"/>
          <w:sz w:val="18"/>
          <w:szCs w:val="18"/>
        </w:rPr>
        <w:t>……………………………………………………………</w:t>
      </w:r>
      <w:r>
        <w:rPr>
          <w:rFonts w:eastAsia="Calibri" w:cs="Roboto Lt"/>
          <w:sz w:val="18"/>
          <w:szCs w:val="18"/>
        </w:rPr>
        <w:br/>
      </w:r>
      <w:r w:rsidRPr="00545D69">
        <w:rPr>
          <w:rFonts w:eastAsia="Calibri" w:cs="Roboto Lt"/>
          <w:i/>
          <w:iCs/>
          <w:sz w:val="18"/>
          <w:szCs w:val="18"/>
        </w:rPr>
        <w:t>(miejscowość, data)</w:t>
      </w:r>
    </w:p>
    <w:p w14:paraId="40842477" w14:textId="77777777" w:rsidR="006E2D8E" w:rsidRPr="006E2D8E" w:rsidRDefault="006E2D8E" w:rsidP="006E2D8E">
      <w:pPr>
        <w:spacing w:after="120" w:line="240" w:lineRule="auto"/>
        <w:jc w:val="center"/>
        <w:rPr>
          <w:rFonts w:eastAsia="Calibri" w:cs="Roboto Lt"/>
          <w:sz w:val="18"/>
          <w:szCs w:val="18"/>
        </w:rPr>
      </w:pPr>
      <w:r w:rsidRPr="006E2D8E">
        <w:rPr>
          <w:rFonts w:eastAsia="Calibri" w:cs="Roboto Lt"/>
          <w:b/>
          <w:bCs/>
          <w:sz w:val="18"/>
          <w:szCs w:val="18"/>
        </w:rPr>
        <w:t>OŚWIADCZENIE</w:t>
      </w:r>
    </w:p>
    <w:p w14:paraId="2877B0CA" w14:textId="79E0AAF2" w:rsidR="006E2D8E" w:rsidRPr="006E2D8E" w:rsidRDefault="00B050B8" w:rsidP="006E2D8E">
      <w:pPr>
        <w:spacing w:after="120" w:line="240" w:lineRule="auto"/>
        <w:jc w:val="center"/>
        <w:rPr>
          <w:rFonts w:eastAsia="Calibri" w:cs="Roboto Lt"/>
          <w:b/>
          <w:bCs/>
          <w:sz w:val="18"/>
          <w:szCs w:val="18"/>
        </w:rPr>
      </w:pPr>
      <w:r w:rsidRPr="00B050B8">
        <w:rPr>
          <w:rFonts w:eastAsia="Calibri" w:cs="Roboto Lt"/>
          <w:b/>
          <w:bCs/>
          <w:sz w:val="18"/>
          <w:szCs w:val="18"/>
        </w:rPr>
        <w:t>o spełnieniu warunków udziału w postępowaniu</w:t>
      </w:r>
    </w:p>
    <w:p w14:paraId="12C5FAC5" w14:textId="013E1B4D" w:rsidR="006E2D8E" w:rsidRPr="00957934" w:rsidRDefault="006E2D8E" w:rsidP="006E2D8E">
      <w:pPr>
        <w:spacing w:after="120" w:line="240" w:lineRule="auto"/>
        <w:rPr>
          <w:rFonts w:eastAsia="Calibri" w:cs="Roboto Lt"/>
          <w:sz w:val="18"/>
          <w:szCs w:val="18"/>
        </w:rPr>
      </w:pPr>
      <w:r w:rsidRPr="00957934">
        <w:rPr>
          <w:rFonts w:eastAsia="Calibri" w:cs="Roboto Lt"/>
          <w:sz w:val="18"/>
          <w:szCs w:val="18"/>
        </w:rPr>
        <w:t>w postępowaniu na:</w:t>
      </w:r>
      <w:r w:rsidR="00957934" w:rsidRPr="00957934">
        <w:rPr>
          <w:rFonts w:eastAsia="Calibri" w:cs="Roboto Lt"/>
          <w:sz w:val="18"/>
          <w:szCs w:val="18"/>
        </w:rPr>
        <w:t xml:space="preserve"> </w:t>
      </w:r>
      <w:r w:rsidR="00957934">
        <w:rPr>
          <w:rFonts w:eastAsia="Calibri" w:cs="Roboto Lt"/>
          <w:sz w:val="18"/>
          <w:szCs w:val="18"/>
        </w:rPr>
        <w:t>s</w:t>
      </w:r>
      <w:r w:rsidR="00957934" w:rsidRPr="008B6D10">
        <w:rPr>
          <w:rFonts w:eastAsia="Calibri" w:cs="Roboto Lt"/>
          <w:sz w:val="18"/>
          <w:szCs w:val="18"/>
        </w:rPr>
        <w:t xml:space="preserve">zkolenie gwarantujące rozwinięcie zaawansowanych umiejętności w zakresie obsługi posiadanego systemu High-Content Screening (HCS) Opera </w:t>
      </w:r>
      <w:proofErr w:type="spellStart"/>
      <w:r w:rsidR="00957934" w:rsidRPr="008B6D10">
        <w:rPr>
          <w:rFonts w:eastAsia="Calibri" w:cs="Roboto Lt"/>
          <w:sz w:val="18"/>
          <w:szCs w:val="18"/>
        </w:rPr>
        <w:t>Phenix</w:t>
      </w:r>
      <w:proofErr w:type="spellEnd"/>
      <w:r w:rsidR="00957934" w:rsidRPr="008B6D10">
        <w:rPr>
          <w:rFonts w:eastAsia="Calibri" w:cs="Roboto Lt"/>
          <w:sz w:val="18"/>
          <w:szCs w:val="18"/>
        </w:rPr>
        <w:t xml:space="preserve"> Plus (</w:t>
      </w:r>
      <w:proofErr w:type="spellStart"/>
      <w:r w:rsidR="00957934" w:rsidRPr="008B6D10">
        <w:rPr>
          <w:rFonts w:eastAsia="Calibri" w:cs="Roboto Lt"/>
          <w:sz w:val="18"/>
          <w:szCs w:val="18"/>
        </w:rPr>
        <w:t>Revvity</w:t>
      </w:r>
      <w:proofErr w:type="spellEnd"/>
      <w:r w:rsidR="00957934" w:rsidRPr="008B6D10">
        <w:rPr>
          <w:rFonts w:eastAsia="Calibri" w:cs="Roboto Lt"/>
          <w:sz w:val="18"/>
          <w:szCs w:val="18"/>
        </w:rPr>
        <w:t xml:space="preserve"> Inc.) oraz oprogramowania </w:t>
      </w:r>
      <w:proofErr w:type="spellStart"/>
      <w:r w:rsidR="00957934" w:rsidRPr="008B6D10">
        <w:rPr>
          <w:rFonts w:eastAsia="Calibri" w:cs="Roboto Lt"/>
          <w:sz w:val="18"/>
          <w:szCs w:val="18"/>
        </w:rPr>
        <w:t>Harmony</w:t>
      </w:r>
      <w:proofErr w:type="spellEnd"/>
      <w:r w:rsidR="00957934" w:rsidRPr="008B6D10">
        <w:rPr>
          <w:rFonts w:eastAsia="Calibri" w:cs="Roboto Lt"/>
          <w:sz w:val="18"/>
          <w:szCs w:val="18"/>
        </w:rPr>
        <w:t xml:space="preserve"> 5.3 (</w:t>
      </w:r>
      <w:proofErr w:type="spellStart"/>
      <w:r w:rsidR="00957934" w:rsidRPr="008B6D10">
        <w:rPr>
          <w:rFonts w:eastAsia="Calibri" w:cs="Roboto Lt"/>
          <w:sz w:val="18"/>
          <w:szCs w:val="18"/>
        </w:rPr>
        <w:t>Revvity</w:t>
      </w:r>
      <w:proofErr w:type="spellEnd"/>
      <w:r w:rsidR="00957934" w:rsidRPr="008B6D10">
        <w:rPr>
          <w:rFonts w:eastAsia="Calibri" w:cs="Roboto Lt"/>
          <w:sz w:val="18"/>
          <w:szCs w:val="18"/>
        </w:rPr>
        <w:t xml:space="preserve"> Inc.) wraz z automatyzacją procesów.</w:t>
      </w:r>
    </w:p>
    <w:p w14:paraId="6124B455" w14:textId="300A6632" w:rsidR="006E2D8E" w:rsidRDefault="006E2D8E" w:rsidP="006E2D8E">
      <w:pPr>
        <w:spacing w:after="120" w:line="240" w:lineRule="auto"/>
        <w:rPr>
          <w:rFonts w:eastAsia="Calibri" w:cs="Roboto Lt"/>
          <w:sz w:val="18"/>
          <w:szCs w:val="18"/>
        </w:rPr>
      </w:pPr>
      <w:r w:rsidRPr="00957934">
        <w:rPr>
          <w:rFonts w:eastAsia="Calibri" w:cs="Roboto Lt"/>
          <w:sz w:val="18"/>
          <w:szCs w:val="18"/>
        </w:rPr>
        <w:t xml:space="preserve">na potrzeby realizacji projektu: </w:t>
      </w:r>
      <w:r w:rsidR="00957934" w:rsidRPr="00F94C89">
        <w:rPr>
          <w:b/>
          <w:sz w:val="18"/>
          <w:szCs w:val="18"/>
        </w:rPr>
        <w:t xml:space="preserve">„Optymalizacja selekcji dawców krwi do produkcji terapeutycznych limfocytów T gamma-delta w leczeniu złośliwych nowotworów mózgu.”, </w:t>
      </w:r>
      <w:r w:rsidR="00957934" w:rsidRPr="00F94C89">
        <w:rPr>
          <w:bCs/>
          <w:sz w:val="18"/>
          <w:szCs w:val="18"/>
        </w:rPr>
        <w:t>realizowanego w Programie Konkurs dla jednostek naukowych na realizację badań o charakterze aplikacyjnym w obszarze biomedycznym, na podstawie umowy o dofinansowanie nr 2024/ABM/03/KPO/KPOD.07.07-IW.07-0131/24-00.</w:t>
      </w:r>
    </w:p>
    <w:p w14:paraId="51AEE697" w14:textId="19D3E8FB" w:rsidR="006E2D8E" w:rsidRPr="006E2D8E" w:rsidRDefault="006E2D8E" w:rsidP="006E2D8E">
      <w:pPr>
        <w:spacing w:after="120" w:line="240" w:lineRule="auto"/>
        <w:rPr>
          <w:rFonts w:eastAsia="Calibri" w:cs="Roboto Lt"/>
          <w:sz w:val="18"/>
          <w:szCs w:val="18"/>
        </w:rPr>
      </w:pPr>
      <w:r>
        <w:rPr>
          <w:rFonts w:eastAsia="Calibri" w:cs="Roboto Lt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9DAFCF" wp14:editId="251FFE92">
                <wp:simplePos x="0" y="0"/>
                <wp:positionH relativeFrom="column">
                  <wp:posOffset>11430</wp:posOffset>
                </wp:positionH>
                <wp:positionV relativeFrom="paragraph">
                  <wp:posOffset>33655</wp:posOffset>
                </wp:positionV>
                <wp:extent cx="5092700" cy="6350"/>
                <wp:effectExtent l="0" t="0" r="31750" b="31750"/>
                <wp:wrapNone/>
                <wp:docPr id="851510326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92700" cy="635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CACE17" id="Łącznik prosty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2.65pt" to="401.9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" strokecolor="#44d62c [3204]" strokeweight="1pt">
                <v:stroke joinstyle="miter"/>
              </v:line>
            </w:pict>
          </mc:Fallback>
        </mc:AlternateContent>
      </w:r>
    </w:p>
    <w:p w14:paraId="503212AF" w14:textId="77777777" w:rsidR="006E2D8E" w:rsidRPr="006E2D8E" w:rsidRDefault="006E2D8E" w:rsidP="006E2D8E">
      <w:pPr>
        <w:spacing w:after="120" w:line="240" w:lineRule="auto"/>
        <w:rPr>
          <w:rFonts w:eastAsia="Calibri" w:cs="Roboto Lt"/>
          <w:b/>
          <w:bCs/>
          <w:sz w:val="18"/>
          <w:szCs w:val="18"/>
        </w:rPr>
      </w:pPr>
      <w:r w:rsidRPr="006E2D8E">
        <w:rPr>
          <w:rFonts w:eastAsia="Calibri" w:cs="Roboto Lt"/>
          <w:b/>
          <w:bCs/>
          <w:sz w:val="18"/>
          <w:szCs w:val="18"/>
        </w:rPr>
        <w:t>Ja, niżej podpisany/a:</w:t>
      </w:r>
    </w:p>
    <w:p w14:paraId="2C03A97A" w14:textId="77777777" w:rsidR="006E2D8E" w:rsidRPr="006E2D8E" w:rsidRDefault="006E2D8E" w:rsidP="006E2D8E">
      <w:pPr>
        <w:spacing w:after="120" w:line="240" w:lineRule="auto"/>
        <w:rPr>
          <w:rFonts w:eastAsia="Calibri" w:cs="Roboto Lt"/>
          <w:sz w:val="18"/>
          <w:szCs w:val="18"/>
        </w:rPr>
      </w:pPr>
      <w:r w:rsidRPr="006E2D8E">
        <w:rPr>
          <w:rFonts w:eastAsia="Calibri" w:cs="Roboto Lt"/>
          <w:sz w:val="18"/>
          <w:szCs w:val="18"/>
        </w:rPr>
        <w:t>Imię i nazwisko: …………………………………………………………………………………</w:t>
      </w:r>
    </w:p>
    <w:p w14:paraId="2389885C" w14:textId="77777777" w:rsidR="006E2D8E" w:rsidRPr="006E2D8E" w:rsidRDefault="006E2D8E" w:rsidP="006E2D8E">
      <w:pPr>
        <w:spacing w:after="120" w:line="240" w:lineRule="auto"/>
        <w:rPr>
          <w:rFonts w:eastAsia="Calibri" w:cs="Roboto Lt"/>
          <w:sz w:val="18"/>
          <w:szCs w:val="18"/>
        </w:rPr>
      </w:pPr>
      <w:r w:rsidRPr="006E2D8E">
        <w:rPr>
          <w:rFonts w:eastAsia="Calibri" w:cs="Roboto Lt"/>
          <w:sz w:val="18"/>
          <w:szCs w:val="18"/>
        </w:rPr>
        <w:t>Działając w imieniu i na rzecz Wykonawcy:</w:t>
      </w:r>
    </w:p>
    <w:p w14:paraId="5F556B3C" w14:textId="77777777" w:rsidR="006E2D8E" w:rsidRDefault="006E2D8E" w:rsidP="006E2D8E">
      <w:pPr>
        <w:spacing w:after="120" w:line="240" w:lineRule="auto"/>
        <w:jc w:val="left"/>
        <w:rPr>
          <w:rFonts w:eastAsia="Calibri" w:cs="Roboto Lt"/>
          <w:sz w:val="18"/>
          <w:szCs w:val="18"/>
        </w:rPr>
      </w:pPr>
      <w:r w:rsidRPr="006E2D8E">
        <w:rPr>
          <w:rFonts w:eastAsia="Calibri" w:cs="Roboto Lt"/>
          <w:b/>
          <w:bCs/>
          <w:sz w:val="18"/>
          <w:szCs w:val="18"/>
        </w:rPr>
        <w:t>Nazwa/Firma:</w:t>
      </w:r>
      <w:r w:rsidRPr="006E2D8E">
        <w:rPr>
          <w:rFonts w:eastAsia="Calibri" w:cs="Roboto Lt"/>
          <w:sz w:val="18"/>
          <w:szCs w:val="18"/>
        </w:rPr>
        <w:t xml:space="preserve"> ………………………………………………………………………………… </w:t>
      </w:r>
    </w:p>
    <w:p w14:paraId="72E290C9" w14:textId="77777777" w:rsidR="006E2D8E" w:rsidRDefault="006E2D8E" w:rsidP="006E2D8E">
      <w:pPr>
        <w:spacing w:after="120" w:line="240" w:lineRule="auto"/>
        <w:jc w:val="left"/>
        <w:rPr>
          <w:rFonts w:eastAsia="Calibri" w:cs="Roboto Lt"/>
          <w:sz w:val="18"/>
          <w:szCs w:val="18"/>
        </w:rPr>
      </w:pPr>
      <w:r w:rsidRPr="006E2D8E">
        <w:rPr>
          <w:rFonts w:eastAsia="Calibri" w:cs="Roboto Lt"/>
          <w:b/>
          <w:bCs/>
          <w:sz w:val="18"/>
          <w:szCs w:val="18"/>
        </w:rPr>
        <w:t>Adres:</w:t>
      </w:r>
      <w:r w:rsidRPr="006E2D8E">
        <w:rPr>
          <w:rFonts w:eastAsia="Calibri" w:cs="Roboto Lt"/>
          <w:sz w:val="18"/>
          <w:szCs w:val="18"/>
        </w:rPr>
        <w:t xml:space="preserve"> ………………………………………………………………………………… </w:t>
      </w:r>
    </w:p>
    <w:p w14:paraId="6E40FF7F" w14:textId="78D956A4" w:rsidR="006E2D8E" w:rsidRPr="006E2D8E" w:rsidRDefault="006E2D8E" w:rsidP="006E2D8E">
      <w:pPr>
        <w:spacing w:after="120" w:line="240" w:lineRule="auto"/>
        <w:jc w:val="left"/>
        <w:rPr>
          <w:rFonts w:eastAsia="Calibri" w:cs="Roboto Lt"/>
          <w:sz w:val="18"/>
          <w:szCs w:val="18"/>
        </w:rPr>
      </w:pPr>
      <w:r w:rsidRPr="006E2D8E">
        <w:rPr>
          <w:rFonts w:eastAsia="Calibri" w:cs="Roboto Lt"/>
          <w:b/>
          <w:bCs/>
          <w:sz w:val="18"/>
          <w:szCs w:val="18"/>
        </w:rPr>
        <w:t>NIP:</w:t>
      </w:r>
      <w:r w:rsidRPr="006E2D8E">
        <w:rPr>
          <w:rFonts w:eastAsia="Calibri" w:cs="Roboto Lt"/>
          <w:sz w:val="18"/>
          <w:szCs w:val="18"/>
        </w:rPr>
        <w:t xml:space="preserve"> ……………………………………… </w:t>
      </w:r>
    </w:p>
    <w:p w14:paraId="5E90EEEA" w14:textId="5D5ACFBB" w:rsidR="00B050B8" w:rsidRPr="00B050B8" w:rsidRDefault="006E2D8E" w:rsidP="00B050B8">
      <w:pPr>
        <w:spacing w:after="120" w:line="240" w:lineRule="auto"/>
        <w:rPr>
          <w:rFonts w:eastAsia="Calibri" w:cs="Roboto Lt"/>
          <w:sz w:val="18"/>
          <w:szCs w:val="18"/>
        </w:rPr>
      </w:pPr>
      <w:r w:rsidRPr="006E2D8E">
        <w:rPr>
          <w:rFonts w:eastAsia="Calibri" w:cs="Roboto Lt"/>
          <w:sz w:val="18"/>
          <w:szCs w:val="18"/>
        </w:rPr>
        <w:t xml:space="preserve">oświadczam, że Wykonawca </w:t>
      </w:r>
      <w:r w:rsidR="00B050B8">
        <w:rPr>
          <w:rFonts w:eastAsia="Calibri" w:cs="Roboto Lt"/>
          <w:sz w:val="18"/>
          <w:szCs w:val="18"/>
        </w:rPr>
        <w:t xml:space="preserve">spełnia </w:t>
      </w:r>
      <w:r w:rsidR="00B050B8" w:rsidRPr="00B050B8">
        <w:rPr>
          <w:rFonts w:eastAsia="Calibri" w:cs="Roboto Lt"/>
          <w:sz w:val="18"/>
          <w:szCs w:val="18"/>
        </w:rPr>
        <w:t>warunki udziału w postępowaniu określone w Sekcji V zapytania ofertowego, w szczególności dotyczące:</w:t>
      </w:r>
    </w:p>
    <w:p w14:paraId="792A6244" w14:textId="77777777" w:rsidR="00B050B8" w:rsidRPr="00B050B8" w:rsidRDefault="00B050B8" w:rsidP="009E1232">
      <w:pPr>
        <w:numPr>
          <w:ilvl w:val="0"/>
          <w:numId w:val="3"/>
        </w:numPr>
        <w:spacing w:after="120" w:line="240" w:lineRule="auto"/>
        <w:rPr>
          <w:rFonts w:eastAsia="Calibri" w:cs="Roboto Lt"/>
          <w:sz w:val="18"/>
          <w:szCs w:val="18"/>
        </w:rPr>
      </w:pPr>
      <w:r w:rsidRPr="00B050B8">
        <w:rPr>
          <w:rFonts w:eastAsia="Calibri" w:cs="Roboto Lt"/>
          <w:sz w:val="18"/>
          <w:szCs w:val="18"/>
        </w:rPr>
        <w:t>Posiadania kompetencji lub uprawnień do prowadzenia określonej działalności zawodowej, o ile wynika to z odrębnych przepisów.</w:t>
      </w:r>
    </w:p>
    <w:p w14:paraId="6A08D40B" w14:textId="77777777" w:rsidR="00B050B8" w:rsidRPr="00B050B8" w:rsidRDefault="00B050B8" w:rsidP="009E1232">
      <w:pPr>
        <w:numPr>
          <w:ilvl w:val="0"/>
          <w:numId w:val="3"/>
        </w:numPr>
        <w:spacing w:after="120" w:line="240" w:lineRule="auto"/>
        <w:rPr>
          <w:rFonts w:eastAsia="Calibri" w:cs="Roboto Lt"/>
          <w:sz w:val="18"/>
          <w:szCs w:val="18"/>
        </w:rPr>
      </w:pPr>
      <w:r w:rsidRPr="00B050B8">
        <w:rPr>
          <w:rFonts w:eastAsia="Calibri" w:cs="Roboto Lt"/>
          <w:sz w:val="18"/>
          <w:szCs w:val="18"/>
        </w:rPr>
        <w:t>Posiadania wiedzy i doświadczenia.</w:t>
      </w:r>
    </w:p>
    <w:p w14:paraId="6FBBA83F" w14:textId="77777777" w:rsidR="00B050B8" w:rsidRPr="00B050B8" w:rsidRDefault="00B050B8" w:rsidP="009E1232">
      <w:pPr>
        <w:numPr>
          <w:ilvl w:val="0"/>
          <w:numId w:val="3"/>
        </w:numPr>
        <w:spacing w:after="120" w:line="240" w:lineRule="auto"/>
        <w:rPr>
          <w:rFonts w:eastAsia="Calibri" w:cs="Roboto Lt"/>
          <w:sz w:val="18"/>
          <w:szCs w:val="18"/>
        </w:rPr>
      </w:pPr>
      <w:r w:rsidRPr="00B050B8">
        <w:rPr>
          <w:rFonts w:eastAsia="Calibri" w:cs="Roboto Lt"/>
          <w:sz w:val="18"/>
          <w:szCs w:val="18"/>
        </w:rPr>
        <w:t>Dysponowania odpowiednim potencjałem technicznym lub osobami zdolnymi do wykonania zamówienia.</w:t>
      </w:r>
    </w:p>
    <w:p w14:paraId="0D327B91" w14:textId="77777777" w:rsidR="00B050B8" w:rsidRPr="00B050B8" w:rsidRDefault="00B050B8" w:rsidP="009E1232">
      <w:pPr>
        <w:numPr>
          <w:ilvl w:val="0"/>
          <w:numId w:val="3"/>
        </w:numPr>
        <w:spacing w:after="120" w:line="240" w:lineRule="auto"/>
        <w:rPr>
          <w:rFonts w:eastAsia="Calibri" w:cs="Roboto Lt"/>
          <w:sz w:val="18"/>
          <w:szCs w:val="18"/>
        </w:rPr>
      </w:pPr>
      <w:r w:rsidRPr="00B050B8">
        <w:rPr>
          <w:rFonts w:eastAsia="Calibri" w:cs="Roboto Lt"/>
          <w:sz w:val="18"/>
          <w:szCs w:val="18"/>
        </w:rPr>
        <w:t>Sytuacji ekonomicznej i finansowej zapewniającej wykonanie zamówienia.</w:t>
      </w:r>
    </w:p>
    <w:p w14:paraId="64BB14C2" w14:textId="3141936C" w:rsidR="00B050B8" w:rsidRDefault="00B050B8" w:rsidP="00B050B8">
      <w:pPr>
        <w:spacing w:after="120" w:line="240" w:lineRule="auto"/>
        <w:rPr>
          <w:rFonts w:eastAsia="Calibri" w:cs="Roboto Lt"/>
          <w:sz w:val="18"/>
          <w:szCs w:val="18"/>
        </w:rPr>
      </w:pPr>
      <w:r w:rsidRPr="00B050B8">
        <w:rPr>
          <w:rFonts w:eastAsia="Calibri" w:cs="Roboto Lt"/>
          <w:sz w:val="18"/>
          <w:szCs w:val="18"/>
        </w:rPr>
        <w:t xml:space="preserve">Oświadczam ponadto, że </w:t>
      </w:r>
      <w:r>
        <w:rPr>
          <w:rFonts w:eastAsia="Calibri" w:cs="Roboto Lt"/>
          <w:sz w:val="18"/>
          <w:szCs w:val="18"/>
        </w:rPr>
        <w:t>Wykonawca spełnia</w:t>
      </w:r>
      <w:r w:rsidRPr="00B050B8">
        <w:rPr>
          <w:rFonts w:eastAsia="Calibri" w:cs="Roboto Lt"/>
          <w:sz w:val="18"/>
          <w:szCs w:val="18"/>
        </w:rPr>
        <w:t xml:space="preserve"> wszystkie szczegółowe warunki udziału określone w zapytaniu ofertowym (jeżeli zostały wskazane).</w:t>
      </w:r>
    </w:p>
    <w:p w14:paraId="34F2D257" w14:textId="77777777" w:rsidR="005B1681" w:rsidRPr="005B1681" w:rsidRDefault="005B1681" w:rsidP="005B1681">
      <w:pPr>
        <w:spacing w:after="120" w:line="240" w:lineRule="auto"/>
        <w:rPr>
          <w:rFonts w:eastAsia="Calibri" w:cs="Roboto Lt"/>
          <w:sz w:val="18"/>
          <w:szCs w:val="18"/>
        </w:rPr>
      </w:pPr>
      <w:r w:rsidRPr="005B1681">
        <w:rPr>
          <w:rFonts w:eastAsia="Calibri" w:cs="Roboto Lt"/>
          <w:sz w:val="18"/>
          <w:szCs w:val="18"/>
        </w:rPr>
        <w:t>W przypadku Wykonawców wspólnie ubiegających się o udzielenie zamówienia przyjmuję/my do wiadomości, że warunek dotyczący zdolności technicznej lub zawodowej może być spełniany łącznie przez tych Wykonawców, zgodnie z postanowieniami zapytania ofertowego.</w:t>
      </w:r>
    </w:p>
    <w:p w14:paraId="70BDC619" w14:textId="3DAECC72" w:rsidR="00024DC1" w:rsidRPr="00957934" w:rsidRDefault="005B1681" w:rsidP="00957934">
      <w:pPr>
        <w:spacing w:after="120" w:line="240" w:lineRule="auto"/>
        <w:rPr>
          <w:rFonts w:eastAsia="Calibri" w:cs="Roboto Lt"/>
          <w:sz w:val="18"/>
          <w:szCs w:val="18"/>
        </w:rPr>
      </w:pPr>
      <w:r w:rsidRPr="005B1681">
        <w:rPr>
          <w:rFonts w:eastAsia="Calibri" w:cs="Roboto Lt"/>
          <w:sz w:val="18"/>
          <w:szCs w:val="18"/>
        </w:rPr>
        <w:t xml:space="preserve">Przyjmuję/my do wiadomości, że Zamawiający może na każdym etapie postępowania uznać, iż Wykonawca nie posiada wymaganych zdolności, jeżeli zaangażowanie zasobów </w:t>
      </w:r>
      <w:r w:rsidRPr="005B1681">
        <w:rPr>
          <w:rFonts w:eastAsia="Calibri" w:cs="Roboto Lt"/>
          <w:sz w:val="18"/>
          <w:szCs w:val="18"/>
        </w:rPr>
        <w:lastRenderedPageBreak/>
        <w:t>technicznych lub zawodowych Wykonawcy w inne przedsięwzięcia gospodarcze może mieć negatywny wpływ na realizację zamówienia.</w:t>
      </w:r>
    </w:p>
    <w:tbl>
      <w:tblPr>
        <w:tblStyle w:val="Tabela-Siatka"/>
        <w:tblW w:w="4197" w:type="dxa"/>
        <w:tblInd w:w="4096" w:type="dxa"/>
        <w:tblLook w:val="04A0" w:firstRow="1" w:lastRow="0" w:firstColumn="1" w:lastColumn="0" w:noHBand="0" w:noVBand="1"/>
      </w:tblPr>
      <w:tblGrid>
        <w:gridCol w:w="1308"/>
        <w:gridCol w:w="2889"/>
      </w:tblGrid>
      <w:tr w:rsidR="00024DC1" w14:paraId="49C15EA0" w14:textId="77777777" w:rsidTr="00E87124">
        <w:trPr>
          <w:trHeight w:val="1020"/>
        </w:trPr>
        <w:tc>
          <w:tcPr>
            <w:tcW w:w="130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D9F6D4" w:themeFill="accent1" w:themeFillTint="33"/>
            <w:vAlign w:val="center"/>
          </w:tcPr>
          <w:p w14:paraId="2083F041" w14:textId="397A5610" w:rsidR="00024DC1" w:rsidRPr="00024DC1" w:rsidRDefault="00024DC1" w:rsidP="00024DC1">
            <w:pPr>
              <w:spacing w:after="120" w:line="240" w:lineRule="auto"/>
              <w:jc w:val="right"/>
              <w:rPr>
                <w:rFonts w:eastAsia="Calibri" w:cs="Roboto Lt"/>
                <w:b/>
                <w:bCs/>
                <w:sz w:val="18"/>
                <w:szCs w:val="18"/>
              </w:rPr>
            </w:pPr>
            <w:r w:rsidRPr="00024DC1">
              <w:rPr>
                <w:rFonts w:eastAsia="Calibri" w:cs="Roboto Lt"/>
                <w:b/>
                <w:bCs/>
                <w:sz w:val="18"/>
                <w:szCs w:val="18"/>
              </w:rPr>
              <w:t>Podpis</w:t>
            </w:r>
          </w:p>
        </w:tc>
        <w:tc>
          <w:tcPr>
            <w:tcW w:w="2889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0A4B506" w14:textId="77777777" w:rsidR="00024DC1" w:rsidRDefault="00024DC1" w:rsidP="00024DC1">
            <w:pPr>
              <w:spacing w:after="120" w:line="240" w:lineRule="auto"/>
              <w:jc w:val="right"/>
              <w:rPr>
                <w:rFonts w:eastAsia="Calibri" w:cs="Roboto Lt"/>
                <w:sz w:val="18"/>
                <w:szCs w:val="18"/>
              </w:rPr>
            </w:pPr>
          </w:p>
        </w:tc>
      </w:tr>
    </w:tbl>
    <w:p w14:paraId="2B44F69F" w14:textId="2E8748CA" w:rsidR="00573A1B" w:rsidRPr="00545D69" w:rsidRDefault="00573A1B" w:rsidP="00545D69">
      <w:pPr>
        <w:spacing w:after="120" w:line="240" w:lineRule="auto"/>
      </w:pPr>
    </w:p>
    <w:sectPr w:rsidR="00573A1B" w:rsidRPr="00545D69" w:rsidSect="0064391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134" w:left="2552" w:header="510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D6C7B" w14:textId="77777777" w:rsidR="00FC4AC9" w:rsidRDefault="00FC4AC9" w:rsidP="006747BD">
      <w:pPr>
        <w:spacing w:after="0" w:line="240" w:lineRule="auto"/>
      </w:pPr>
      <w:r>
        <w:separator/>
      </w:r>
    </w:p>
  </w:endnote>
  <w:endnote w:type="continuationSeparator" w:id="0">
    <w:p w14:paraId="1A886B6D" w14:textId="77777777" w:rsidR="00FC4AC9" w:rsidRDefault="00FC4AC9" w:rsidP="006747BD">
      <w:pPr>
        <w:spacing w:after="0" w:line="240" w:lineRule="auto"/>
      </w:pPr>
      <w:r>
        <w:continuationSeparator/>
      </w:r>
    </w:p>
  </w:endnote>
  <w:endnote w:type="continuationNotice" w:id="1">
    <w:p w14:paraId="26042774" w14:textId="77777777" w:rsidR="00FC4AC9" w:rsidRDefault="00FC4AC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 Lt">
    <w:panose1 w:val="00000000000000000000"/>
    <w:charset w:val="EE"/>
    <w:family w:val="auto"/>
    <w:pitch w:val="variable"/>
    <w:sig w:usb0="E00002E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1D50ED0A" w14:textId="77777777" w:rsidR="00D40690" w:rsidRDefault="00D40690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1A0BD2">
              <w:rPr>
                <w:bCs/>
                <w:noProof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1A0BD2">
              <w:rPr>
                <w:bCs/>
                <w:noProof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4A2673C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58242" behindDoc="1" locked="1" layoutInCell="1" allowOverlap="1" wp14:anchorId="556D34D9" wp14:editId="59914272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1709711651" name="Obraz 17097116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34AEF28C" wp14:editId="75D3003B">
              <wp:simplePos x="0" y="0"/>
              <wp:positionH relativeFrom="margin">
                <wp:posOffset>-7620</wp:posOffset>
              </wp:positionH>
              <wp:positionV relativeFrom="page">
                <wp:posOffset>9825355</wp:posOffset>
              </wp:positionV>
              <wp:extent cx="5874385" cy="438785"/>
              <wp:effectExtent l="0" t="0" r="12065" b="3810"/>
              <wp:wrapNone/>
              <wp:docPr id="8" name="Pole tekstow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5874385" cy="4387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493868" w14:textId="77777777" w:rsidR="00880786" w:rsidRPr="00880786" w:rsidRDefault="00880786" w:rsidP="00880786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Sieć Badawcza Łukasiewicz – PORT Polski Ośrodek Rozwoju Technologii</w:t>
                          </w:r>
                        </w:p>
                        <w:p w14:paraId="2105E9CA" w14:textId="77777777" w:rsidR="00880786" w:rsidRPr="00880786" w:rsidRDefault="00880786" w:rsidP="00880786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54-066 Wrocław, ul. Stabłowicka 147, +48 71 734 77 77, biuro@port.lukasiewicz.gov.pl</w:t>
                          </w:r>
                        </w:p>
                        <w:p w14:paraId="7AE6B588" w14:textId="77777777" w:rsidR="00880786" w:rsidRPr="00880786" w:rsidRDefault="00880786" w:rsidP="00880786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Sąd Rejonowy dla Wrocławia – Fabrycznej we Wrocławiu, VI Wydział Gospodarczy KRS</w:t>
                          </w:r>
                        </w:p>
                        <w:p w14:paraId="7FCF29B9" w14:textId="1DB0C14E" w:rsidR="00880786" w:rsidRPr="00880786" w:rsidRDefault="00880786" w:rsidP="00880786">
                          <w:pPr>
                            <w:pStyle w:val="LukStopka-adres"/>
                            <w:rPr>
                              <w:sz w:val="15"/>
                              <w:szCs w:val="15"/>
                            </w:rPr>
                          </w:pPr>
                          <w:r w:rsidRPr="00880786">
                            <w:rPr>
                              <w:sz w:val="15"/>
                              <w:szCs w:val="15"/>
                            </w:rPr>
                            <w:t>KRS: 0000850580, NIP: 894 314 05 23, REGON: 386585168</w:t>
                          </w:r>
                        </w:p>
                        <w:p w14:paraId="142A1B3B" w14:textId="616B6D33" w:rsidR="00DA52A1" w:rsidRPr="00ED7972" w:rsidRDefault="00DA52A1" w:rsidP="006F645A">
                          <w:pPr>
                            <w:pStyle w:val="LukStopka-adres"/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AEF28C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left:0;text-align:left;margin-left:-.6pt;margin-top:773.65pt;width:462.55pt;height:34.55pt;z-index:-25165823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" filled="f" stroked="f">
              <o:lock v:ext="edit" aspectratio="t"/>
              <v:textbox style="mso-fit-shape-to-text:t" inset="0,0,0,0">
                <w:txbxContent>
                  <w:p w14:paraId="71493868" w14:textId="77777777" w:rsidR="00880786" w:rsidRPr="00880786" w:rsidRDefault="00880786" w:rsidP="00880786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Sieć Badawcza Łukasiewicz – PORT Polski Ośrodek Rozwoju Technologii</w:t>
                    </w:r>
                  </w:p>
                  <w:p w14:paraId="2105E9CA" w14:textId="77777777" w:rsidR="00880786" w:rsidRPr="00880786" w:rsidRDefault="00880786" w:rsidP="00880786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54-066 Wrocław, ul. Stabłowicka 147, +48 71 734 77 77, biuro@port.lukasiewicz.gov.pl</w:t>
                    </w:r>
                  </w:p>
                  <w:p w14:paraId="7AE6B588" w14:textId="77777777" w:rsidR="00880786" w:rsidRPr="00880786" w:rsidRDefault="00880786" w:rsidP="00880786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Sąd Rejonowy dla Wrocławia – Fabrycznej we Wrocławiu, VI Wydział Gospodarczy KRS</w:t>
                    </w:r>
                  </w:p>
                  <w:p w14:paraId="7FCF29B9" w14:textId="1DB0C14E" w:rsidR="00880786" w:rsidRPr="00880786" w:rsidRDefault="00880786" w:rsidP="00880786">
                    <w:pPr>
                      <w:pStyle w:val="LukStopka-adres"/>
                      <w:rPr>
                        <w:sz w:val="15"/>
                        <w:szCs w:val="15"/>
                      </w:rPr>
                    </w:pPr>
                    <w:r w:rsidRPr="00880786">
                      <w:rPr>
                        <w:sz w:val="15"/>
                        <w:szCs w:val="15"/>
                      </w:rPr>
                      <w:t>KRS: 0000850580, NIP: 894 314 05 23, REGON: 386585168</w:t>
                    </w:r>
                  </w:p>
                  <w:p w14:paraId="142A1B3B" w14:textId="616B6D33" w:rsidR="00DA52A1" w:rsidRPr="00ED7972" w:rsidRDefault="00DA52A1" w:rsidP="006F645A">
                    <w:pPr>
                      <w:pStyle w:val="LukStopka-adres"/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75412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CC81F95" w14:textId="2D4416D3" w:rsidR="00BA3AEE" w:rsidRPr="00BF6704" w:rsidRDefault="004605CC" w:rsidP="00D40690">
            <w:pPr>
              <w:pStyle w:val="Stopka"/>
              <w:rPr>
                <w:sz w:val="16"/>
                <w:szCs w:val="18"/>
              </w:rPr>
            </w:pPr>
            <w:r w:rsidRPr="004605CC">
              <w:drawing>
                <wp:inline distT="0" distB="0" distL="0" distR="0" wp14:anchorId="282C74EC" wp14:editId="07CE57FD">
                  <wp:extent cx="5219700" cy="1158240"/>
                  <wp:effectExtent l="0" t="0" r="0" b="3810"/>
                  <wp:docPr id="4841389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413896" name="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9700" cy="1158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644123" w14:textId="70BFE52F" w:rsidR="004F5805" w:rsidRPr="00D40690" w:rsidRDefault="004F5805" w:rsidP="00D40690">
            <w:pPr>
              <w:pStyle w:val="Stopka"/>
            </w:pPr>
            <w:r w:rsidRPr="00D40690">
              <w:t xml:space="preserve">Strona </w:t>
            </w:r>
            <w:r w:rsidRPr="00D40690">
              <w:fldChar w:fldCharType="begin"/>
            </w:r>
            <w:r w:rsidRPr="00D40690">
              <w:instrText>PAGE</w:instrText>
            </w:r>
            <w:r w:rsidRPr="00D40690">
              <w:fldChar w:fldCharType="separate"/>
            </w:r>
            <w:r w:rsidR="001A0BD2">
              <w:rPr>
                <w:noProof/>
              </w:rPr>
              <w:t>1</w:t>
            </w:r>
            <w:r w:rsidRPr="00D40690">
              <w:fldChar w:fldCharType="end"/>
            </w:r>
            <w:r w:rsidRPr="00D40690">
              <w:t xml:space="preserve"> z </w:t>
            </w:r>
            <w:r w:rsidRPr="00D40690">
              <w:fldChar w:fldCharType="begin"/>
            </w:r>
            <w:r w:rsidRPr="00D40690">
              <w:instrText>NUMPAGES</w:instrText>
            </w:r>
            <w:r w:rsidRPr="00D40690">
              <w:fldChar w:fldCharType="separate"/>
            </w:r>
            <w:r w:rsidR="001A0BD2">
              <w:rPr>
                <w:noProof/>
              </w:rPr>
              <w:t>2</w:t>
            </w:r>
            <w:r w:rsidRPr="00D40690">
              <w:fldChar w:fldCharType="end"/>
            </w:r>
          </w:p>
        </w:sdtContent>
      </w:sdt>
    </w:sdtContent>
  </w:sdt>
  <w:p w14:paraId="4F23970F" w14:textId="1FF703D6" w:rsidR="003F4BA3" w:rsidRPr="00D06D36" w:rsidRDefault="009E1232" w:rsidP="00D06D36">
    <w:pPr>
      <w:pStyle w:val="LukStopka-adres"/>
      <w:rPr>
        <w:spacing w:val="2"/>
      </w:rPr>
    </w:pPr>
    <w:r>
      <w:rPr>
        <w:spacing w:val="2"/>
        <w:lang w:eastAsia="pl-PL"/>
      </w:rPr>
      <mc:AlternateContent>
        <mc:Choice Requires="wps">
          <w:drawing>
            <wp:anchor distT="0" distB="0" distL="114300" distR="114300" simplePos="0" relativeHeight="251660292" behindDoc="1" locked="1" layoutInCell="1" allowOverlap="1" wp14:anchorId="625AF17F" wp14:editId="44A1BD84">
              <wp:simplePos x="0" y="0"/>
              <wp:positionH relativeFrom="margin">
                <wp:posOffset>-1905</wp:posOffset>
              </wp:positionH>
              <wp:positionV relativeFrom="page">
                <wp:posOffset>9813290</wp:posOffset>
              </wp:positionV>
              <wp:extent cx="5160010" cy="564515"/>
              <wp:effectExtent l="0" t="0" r="2540" b="6985"/>
              <wp:wrapNone/>
              <wp:docPr id="177154994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60010" cy="5645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6BCE10B" w14:textId="77777777" w:rsidR="009E1232" w:rsidRDefault="009E1232" w:rsidP="009E1232">
                          <w:pPr>
                            <w:pStyle w:val="LukStopka-adres"/>
                          </w:pPr>
                          <w:r w:rsidRPr="006E0736">
                            <w:t xml:space="preserve">Sieć Badawcza Łukasiewicz – PORT Polski Ośrodek Rozwoju Technologii </w:t>
                          </w:r>
                        </w:p>
                        <w:p w14:paraId="571239E9" w14:textId="77777777" w:rsidR="009E1232" w:rsidRDefault="009E1232" w:rsidP="009E1232">
                          <w:pPr>
                            <w:pStyle w:val="LukStopka-adres"/>
                          </w:pPr>
                          <w:r w:rsidRPr="006E0736">
                            <w:t xml:space="preserve">54-066 Wrocław, ul. Stabłowicka 147, Tel: +48 71 734 77 77, </w:t>
                          </w:r>
                        </w:p>
                        <w:p w14:paraId="71449474" w14:textId="77777777" w:rsidR="009E1232" w:rsidRDefault="009E1232" w:rsidP="009E1232">
                          <w:pPr>
                            <w:pStyle w:val="LukStopka-adres"/>
                          </w:pPr>
                          <w:r w:rsidRPr="006E0736">
                            <w:t xml:space="preserve">E-mail: sekretariat@port.lukasiewicz.gov.pl | NIP: 894 314 05 23, REGON: 386585168 </w:t>
                          </w:r>
                        </w:p>
                        <w:p w14:paraId="6F002D29" w14:textId="77777777" w:rsidR="009E1232" w:rsidRDefault="009E1232" w:rsidP="009E1232">
                          <w:pPr>
                            <w:pStyle w:val="LukStopka-adres"/>
                          </w:pPr>
                          <w:r w:rsidRPr="006E0736">
                            <w:t xml:space="preserve">Sąd Rejonowy dla Wrocławia – Fabrycznej we Wrocławiu, VI Wydział Gospodarczy KRS, </w:t>
                          </w:r>
                        </w:p>
                        <w:p w14:paraId="74D16405" w14:textId="77777777" w:rsidR="009E1232" w:rsidRPr="00ED7972" w:rsidRDefault="009E1232" w:rsidP="009E1232">
                          <w:pPr>
                            <w:pStyle w:val="LukStopka-adres"/>
                          </w:pPr>
                          <w:r w:rsidRPr="006E0736">
                            <w:t xml:space="preserve">Nr KRS: 0000850580 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25AF17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7" type="#_x0000_t202" style="position:absolute;margin-left:-.15pt;margin-top:772.7pt;width:406.3pt;height:44.45pt;z-index:-2516561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" filled="f" stroked="f">
              <v:textbox inset="0,0,0,0">
                <w:txbxContent>
                  <w:p w14:paraId="46BCE10B" w14:textId="77777777" w:rsidR="009E1232" w:rsidRDefault="009E1232" w:rsidP="009E1232">
                    <w:pPr>
                      <w:pStyle w:val="LukStopka-adres"/>
                    </w:pPr>
                    <w:r w:rsidRPr="006E0736">
                      <w:t xml:space="preserve">Sieć Badawcza Łukasiewicz – PORT Polski Ośrodek Rozwoju Technologii </w:t>
                    </w:r>
                  </w:p>
                  <w:p w14:paraId="571239E9" w14:textId="77777777" w:rsidR="009E1232" w:rsidRDefault="009E1232" w:rsidP="009E1232">
                    <w:pPr>
                      <w:pStyle w:val="LukStopka-adres"/>
                    </w:pPr>
                    <w:r w:rsidRPr="006E0736">
                      <w:t xml:space="preserve">54-066 Wrocław, ul. Stabłowicka 147, Tel: +48 71 734 77 77, </w:t>
                    </w:r>
                  </w:p>
                  <w:p w14:paraId="71449474" w14:textId="77777777" w:rsidR="009E1232" w:rsidRDefault="009E1232" w:rsidP="009E1232">
                    <w:pPr>
                      <w:pStyle w:val="LukStopka-adres"/>
                    </w:pPr>
                    <w:r w:rsidRPr="006E0736">
                      <w:t xml:space="preserve">E-mail: sekretariat@port.lukasiewicz.gov.pl | NIP: 894 314 05 23, REGON: 386585168 </w:t>
                    </w:r>
                  </w:p>
                  <w:p w14:paraId="6F002D29" w14:textId="77777777" w:rsidR="009E1232" w:rsidRDefault="009E1232" w:rsidP="009E1232">
                    <w:pPr>
                      <w:pStyle w:val="LukStopka-adres"/>
                    </w:pPr>
                    <w:r w:rsidRPr="006E0736">
                      <w:t xml:space="preserve">Sąd Rejonowy dla Wrocławia – Fabrycznej we Wrocławiu, VI Wydział Gospodarczy KRS, </w:t>
                    </w:r>
                  </w:p>
                  <w:p w14:paraId="74D16405" w14:textId="77777777" w:rsidR="009E1232" w:rsidRPr="00ED7972" w:rsidRDefault="009E1232" w:rsidP="009E1232">
                    <w:pPr>
                      <w:pStyle w:val="LukStopka-adres"/>
                    </w:pPr>
                    <w:r w:rsidRPr="006E0736">
                      <w:t xml:space="preserve">Nr KRS: 0000850580 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4F5805">
      <w:rPr>
        <w:spacing w:val="2"/>
        <w:lang w:eastAsia="pl-PL"/>
      </w:rPr>
      <w:drawing>
        <wp:anchor distT="0" distB="0" distL="114300" distR="114300" simplePos="0" relativeHeight="251658240" behindDoc="1" locked="1" layoutInCell="1" allowOverlap="1" wp14:anchorId="19823586" wp14:editId="334C0A95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280114606" name="Obraz 2801146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CE140" w14:textId="77777777" w:rsidR="00FC4AC9" w:rsidRDefault="00FC4AC9" w:rsidP="006747BD">
      <w:pPr>
        <w:spacing w:after="0" w:line="240" w:lineRule="auto"/>
      </w:pPr>
      <w:r>
        <w:separator/>
      </w:r>
    </w:p>
  </w:footnote>
  <w:footnote w:type="continuationSeparator" w:id="0">
    <w:p w14:paraId="457A45B9" w14:textId="77777777" w:rsidR="00FC4AC9" w:rsidRDefault="00FC4AC9" w:rsidP="006747BD">
      <w:pPr>
        <w:spacing w:after="0" w:line="240" w:lineRule="auto"/>
      </w:pPr>
      <w:r>
        <w:continuationSeparator/>
      </w:r>
    </w:p>
  </w:footnote>
  <w:footnote w:type="continuationNotice" w:id="1">
    <w:p w14:paraId="4C4449E2" w14:textId="77777777" w:rsidR="00FC4AC9" w:rsidRDefault="00FC4AC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34D46" w14:textId="3C83DB6D" w:rsidR="004605CC" w:rsidRDefault="004605CC" w:rsidP="004605CC">
    <w:pPr>
      <w:pStyle w:val="Nagwek"/>
      <w:jc w:val="right"/>
    </w:pPr>
    <w:r w:rsidRPr="00AD1A82">
      <w:rPr>
        <w:noProof/>
      </w:rPr>
      <w:drawing>
        <wp:inline distT="0" distB="0" distL="0" distR="0" wp14:anchorId="2985B0CD" wp14:editId="08DC77E6">
          <wp:extent cx="1990725" cy="822541"/>
          <wp:effectExtent l="0" t="0" r="0" b="0"/>
          <wp:docPr id="21463361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965" cy="827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8B747" w14:textId="2F5CE011" w:rsidR="006747BD" w:rsidRPr="00DA52A1" w:rsidRDefault="004605CC" w:rsidP="004605CC">
    <w:pPr>
      <w:pStyle w:val="Nagwek"/>
      <w:jc w:val="right"/>
    </w:pPr>
    <w:r w:rsidRPr="00AD1A82">
      <w:rPr>
        <w:noProof/>
      </w:rPr>
      <w:drawing>
        <wp:inline distT="0" distB="0" distL="0" distR="0" wp14:anchorId="190CA6EC" wp14:editId="156C6ECC">
          <wp:extent cx="1990725" cy="822541"/>
          <wp:effectExtent l="0" t="0" r="0" b="0"/>
          <wp:docPr id="16380748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965" cy="827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D102F" w:rsidRPr="005D102F">
      <w:rPr>
        <w:noProof/>
        <w:lang w:eastAsia="pl-PL"/>
      </w:rPr>
      <w:drawing>
        <wp:anchor distT="0" distB="0" distL="114300" distR="114300" simplePos="0" relativeHeight="251658244" behindDoc="1" locked="0" layoutInCell="1" allowOverlap="1" wp14:anchorId="0BF8F85B" wp14:editId="695C6B03">
          <wp:simplePos x="0" y="0"/>
          <wp:positionH relativeFrom="column">
            <wp:posOffset>-1080770</wp:posOffset>
          </wp:positionH>
          <wp:positionV relativeFrom="paragraph">
            <wp:posOffset>83185</wp:posOffset>
          </wp:positionV>
          <wp:extent cx="791625" cy="1609725"/>
          <wp:effectExtent l="0" t="0" r="8890" b="0"/>
          <wp:wrapNone/>
          <wp:docPr id="182785300" name="Obraz 1827853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8290A5B"/>
    <w:multiLevelType w:val="hybridMultilevel"/>
    <w:tmpl w:val="A69411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116400"/>
    <w:multiLevelType w:val="hybridMultilevel"/>
    <w:tmpl w:val="F4D2A37E"/>
    <w:lvl w:ilvl="0" w:tplc="16029374">
      <w:start w:val="1"/>
      <w:numFmt w:val="decimal"/>
      <w:pStyle w:val="poszczzaacz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B080F"/>
    <w:multiLevelType w:val="multilevel"/>
    <w:tmpl w:val="CCBAB6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56976601">
    <w:abstractNumId w:val="0"/>
  </w:num>
  <w:num w:numId="2" w16cid:durableId="666174138">
    <w:abstractNumId w:val="2"/>
  </w:num>
  <w:num w:numId="3" w16cid:durableId="1164206705">
    <w:abstractNumId w:val="3"/>
  </w:num>
  <w:num w:numId="4" w16cid:durableId="71226703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0318D"/>
    <w:rsid w:val="00024DC1"/>
    <w:rsid w:val="0004171F"/>
    <w:rsid w:val="00045090"/>
    <w:rsid w:val="00070438"/>
    <w:rsid w:val="00071002"/>
    <w:rsid w:val="00077647"/>
    <w:rsid w:val="000823C0"/>
    <w:rsid w:val="0008352B"/>
    <w:rsid w:val="000A3D11"/>
    <w:rsid w:val="000B492F"/>
    <w:rsid w:val="000E0E34"/>
    <w:rsid w:val="000E591A"/>
    <w:rsid w:val="000E78CB"/>
    <w:rsid w:val="000F07B7"/>
    <w:rsid w:val="000F4D38"/>
    <w:rsid w:val="00130DC0"/>
    <w:rsid w:val="00134929"/>
    <w:rsid w:val="00152FDB"/>
    <w:rsid w:val="0018342D"/>
    <w:rsid w:val="001A0BD2"/>
    <w:rsid w:val="001B4BD1"/>
    <w:rsid w:val="001B51CA"/>
    <w:rsid w:val="001C38D7"/>
    <w:rsid w:val="001D67D3"/>
    <w:rsid w:val="001F1459"/>
    <w:rsid w:val="00231524"/>
    <w:rsid w:val="00236CA5"/>
    <w:rsid w:val="00255398"/>
    <w:rsid w:val="00274A7A"/>
    <w:rsid w:val="002828BF"/>
    <w:rsid w:val="002B48D3"/>
    <w:rsid w:val="002C6791"/>
    <w:rsid w:val="002C798E"/>
    <w:rsid w:val="002D45A1"/>
    <w:rsid w:val="002D48BE"/>
    <w:rsid w:val="002F3D08"/>
    <w:rsid w:val="002F4540"/>
    <w:rsid w:val="003050BC"/>
    <w:rsid w:val="0032522A"/>
    <w:rsid w:val="00331E5E"/>
    <w:rsid w:val="00335F9F"/>
    <w:rsid w:val="00346C00"/>
    <w:rsid w:val="00354A18"/>
    <w:rsid w:val="00354DBA"/>
    <w:rsid w:val="00385966"/>
    <w:rsid w:val="00391149"/>
    <w:rsid w:val="0039324B"/>
    <w:rsid w:val="003C31C1"/>
    <w:rsid w:val="003F4BA3"/>
    <w:rsid w:val="00415346"/>
    <w:rsid w:val="0042184C"/>
    <w:rsid w:val="00434433"/>
    <w:rsid w:val="004344AC"/>
    <w:rsid w:val="00455C89"/>
    <w:rsid w:val="004605CC"/>
    <w:rsid w:val="00482575"/>
    <w:rsid w:val="004A0C87"/>
    <w:rsid w:val="004A6A39"/>
    <w:rsid w:val="004F5805"/>
    <w:rsid w:val="00502224"/>
    <w:rsid w:val="00523D23"/>
    <w:rsid w:val="00526CDD"/>
    <w:rsid w:val="005459B3"/>
    <w:rsid w:val="00545D69"/>
    <w:rsid w:val="005676D5"/>
    <w:rsid w:val="00570D76"/>
    <w:rsid w:val="00573A1B"/>
    <w:rsid w:val="00591982"/>
    <w:rsid w:val="00596CD0"/>
    <w:rsid w:val="005A11D3"/>
    <w:rsid w:val="005B1681"/>
    <w:rsid w:val="005C54B6"/>
    <w:rsid w:val="005D102F"/>
    <w:rsid w:val="005D1495"/>
    <w:rsid w:val="005D4A98"/>
    <w:rsid w:val="005D7961"/>
    <w:rsid w:val="005E2BDA"/>
    <w:rsid w:val="00633E1D"/>
    <w:rsid w:val="00634C2B"/>
    <w:rsid w:val="00643917"/>
    <w:rsid w:val="00647B72"/>
    <w:rsid w:val="006540CB"/>
    <w:rsid w:val="006747BD"/>
    <w:rsid w:val="00690EB4"/>
    <w:rsid w:val="006919BD"/>
    <w:rsid w:val="006A2E83"/>
    <w:rsid w:val="006B3B68"/>
    <w:rsid w:val="006D6DE5"/>
    <w:rsid w:val="006E2D8E"/>
    <w:rsid w:val="006E4B7C"/>
    <w:rsid w:val="006E5990"/>
    <w:rsid w:val="006F645A"/>
    <w:rsid w:val="00721EC2"/>
    <w:rsid w:val="0072436D"/>
    <w:rsid w:val="00771A1C"/>
    <w:rsid w:val="007A0259"/>
    <w:rsid w:val="007A2FD7"/>
    <w:rsid w:val="007A756F"/>
    <w:rsid w:val="00805DF6"/>
    <w:rsid w:val="00807A8A"/>
    <w:rsid w:val="00807FC1"/>
    <w:rsid w:val="00821F16"/>
    <w:rsid w:val="00831C44"/>
    <w:rsid w:val="008347E4"/>
    <w:rsid w:val="008368C0"/>
    <w:rsid w:val="00840F49"/>
    <w:rsid w:val="0084396A"/>
    <w:rsid w:val="00846E1B"/>
    <w:rsid w:val="00854B7B"/>
    <w:rsid w:val="00863C64"/>
    <w:rsid w:val="00870C13"/>
    <w:rsid w:val="00880786"/>
    <w:rsid w:val="008B2733"/>
    <w:rsid w:val="008C1729"/>
    <w:rsid w:val="008C32BE"/>
    <w:rsid w:val="008C75DD"/>
    <w:rsid w:val="008D213B"/>
    <w:rsid w:val="008D4C86"/>
    <w:rsid w:val="008D4EAB"/>
    <w:rsid w:val="008D525A"/>
    <w:rsid w:val="008D6507"/>
    <w:rsid w:val="008F027B"/>
    <w:rsid w:val="008F209D"/>
    <w:rsid w:val="00913E2A"/>
    <w:rsid w:val="009419F6"/>
    <w:rsid w:val="00942D0A"/>
    <w:rsid w:val="00957934"/>
    <w:rsid w:val="00975ECF"/>
    <w:rsid w:val="00980988"/>
    <w:rsid w:val="00987CAD"/>
    <w:rsid w:val="00991FD0"/>
    <w:rsid w:val="009B27A8"/>
    <w:rsid w:val="009C70DB"/>
    <w:rsid w:val="009D011F"/>
    <w:rsid w:val="009D4C4D"/>
    <w:rsid w:val="009E1232"/>
    <w:rsid w:val="009F47A8"/>
    <w:rsid w:val="00A00C55"/>
    <w:rsid w:val="00A029D3"/>
    <w:rsid w:val="00A36F46"/>
    <w:rsid w:val="00A4666C"/>
    <w:rsid w:val="00A52C29"/>
    <w:rsid w:val="00A636C8"/>
    <w:rsid w:val="00A73E8F"/>
    <w:rsid w:val="00A857CC"/>
    <w:rsid w:val="00A95B36"/>
    <w:rsid w:val="00B04895"/>
    <w:rsid w:val="00B050B8"/>
    <w:rsid w:val="00B21E1F"/>
    <w:rsid w:val="00B40C12"/>
    <w:rsid w:val="00B61F8A"/>
    <w:rsid w:val="00B66358"/>
    <w:rsid w:val="00B95EF6"/>
    <w:rsid w:val="00BA0C09"/>
    <w:rsid w:val="00BA3AEE"/>
    <w:rsid w:val="00BB4DF7"/>
    <w:rsid w:val="00BC1789"/>
    <w:rsid w:val="00BD4065"/>
    <w:rsid w:val="00BF6704"/>
    <w:rsid w:val="00BF7424"/>
    <w:rsid w:val="00C00D1E"/>
    <w:rsid w:val="00C56B4A"/>
    <w:rsid w:val="00C66849"/>
    <w:rsid w:val="00C736D5"/>
    <w:rsid w:val="00C856B6"/>
    <w:rsid w:val="00CB2EF4"/>
    <w:rsid w:val="00CB796A"/>
    <w:rsid w:val="00CC6E61"/>
    <w:rsid w:val="00CF180F"/>
    <w:rsid w:val="00CF796A"/>
    <w:rsid w:val="00D005B3"/>
    <w:rsid w:val="00D06D36"/>
    <w:rsid w:val="00D07B9C"/>
    <w:rsid w:val="00D30F48"/>
    <w:rsid w:val="00D40690"/>
    <w:rsid w:val="00DA52A1"/>
    <w:rsid w:val="00E05EB0"/>
    <w:rsid w:val="00E37380"/>
    <w:rsid w:val="00E539A8"/>
    <w:rsid w:val="00E55EFB"/>
    <w:rsid w:val="00E714C8"/>
    <w:rsid w:val="00E80DE0"/>
    <w:rsid w:val="00E86B3C"/>
    <w:rsid w:val="00E87124"/>
    <w:rsid w:val="00E92466"/>
    <w:rsid w:val="00EA32F2"/>
    <w:rsid w:val="00ED0328"/>
    <w:rsid w:val="00ED7972"/>
    <w:rsid w:val="00EE493C"/>
    <w:rsid w:val="00EE4BF4"/>
    <w:rsid w:val="00EF4FAA"/>
    <w:rsid w:val="00F062F1"/>
    <w:rsid w:val="00F0644A"/>
    <w:rsid w:val="00F076B7"/>
    <w:rsid w:val="00F22947"/>
    <w:rsid w:val="00F551C4"/>
    <w:rsid w:val="00F84F3C"/>
    <w:rsid w:val="00F92C50"/>
    <w:rsid w:val="00F969D2"/>
    <w:rsid w:val="00FC4AC9"/>
    <w:rsid w:val="00FD1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A2561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8347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1A11F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45D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16B15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482575"/>
    <w:pPr>
      <w:spacing w:line="240" w:lineRule="auto"/>
      <w:ind w:left="0"/>
      <w:jc w:val="right"/>
    </w:pPr>
    <w:rPr>
      <w:bCs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Akapitzlist">
    <w:name w:val="List Paragraph"/>
    <w:basedOn w:val="Normalny"/>
    <w:uiPriority w:val="34"/>
    <w:qFormat/>
    <w:rsid w:val="00482575"/>
    <w:pPr>
      <w:suppressAutoHyphens/>
      <w:spacing w:after="0" w:line="240" w:lineRule="auto"/>
      <w:ind w:left="720"/>
      <w:contextualSpacing/>
      <w:jc w:val="left"/>
    </w:pPr>
    <w:rPr>
      <w:color w:val="auto"/>
      <w:spacing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5539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5398"/>
    <w:rPr>
      <w:color w:val="605E5C"/>
      <w:shd w:val="clear" w:color="auto" w:fill="E1DFDD"/>
    </w:rPr>
  </w:style>
  <w:style w:type="paragraph" w:customStyle="1" w:styleId="poszczzaacz">
    <w:name w:val="poszcz. załacz"/>
    <w:basedOn w:val="Normalny"/>
    <w:qFormat/>
    <w:rsid w:val="0000318D"/>
    <w:pPr>
      <w:numPr>
        <w:numId w:val="2"/>
      </w:numPr>
      <w:spacing w:after="0" w:line="240" w:lineRule="auto"/>
      <w:jc w:val="left"/>
    </w:pPr>
    <w:rPr>
      <w:rFonts w:ascii="Verdana" w:eastAsia="Calibri" w:hAnsi="Verdana" w:cs="Times New Roman"/>
      <w:color w:val="000000"/>
      <w:sz w:val="14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347E4"/>
    <w:rPr>
      <w:rFonts w:asciiTheme="majorHAnsi" w:eastAsiaTheme="majorEastAsia" w:hAnsiTheme="majorHAnsi" w:cstheme="majorBidi"/>
      <w:color w:val="31A11F" w:themeColor="accent1" w:themeShade="BF"/>
      <w:spacing w:val="4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45D69"/>
    <w:rPr>
      <w:rFonts w:asciiTheme="majorHAnsi" w:eastAsiaTheme="majorEastAsia" w:hAnsiTheme="majorHAnsi" w:cstheme="majorBidi"/>
      <w:color w:val="216B15" w:themeColor="accent1" w:themeShade="7F"/>
      <w:spacing w:val="4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050B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1_DZIA&#321;_KOMUNIKACJI\SIW_PORT\MATERIA&#321;Y_OD_CENTRUM\Papier%20firmowy_Instytuty%20&#321;ukasiewicza\Papier%20firmowy_Instytut%20&#321;ukasiewicza_PL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141fab-40ef-492f-9a5e-7c422361107c">
      <Terms xmlns="http://schemas.microsoft.com/office/infopath/2007/PartnerControls"/>
    </lcf76f155ced4ddcb4097134ff3c332f>
    <TaxCatchAll xmlns="25403c7b-c6b4-4198-8117-dbd0ece2577a" xsi:nil="true"/>
    <Tabela xmlns="84141fab-40ef-492f-9a5e-7c422361107c" xsi:nil="true"/>
    <BRUTTO xmlns="84141fab-40ef-492f-9a5e-7c422361107c" xsi:nil="true"/>
    <NETTO_x002e_SL xmlns="84141fab-40ef-492f-9a5e-7c422361107c" xsi:nil="true"/>
    <NETTO xmlns="84141fab-40ef-492f-9a5e-7c422361107c" xsi:nil="true"/>
    <BRUTTO_x002e_SL xmlns="84141fab-40ef-492f-9a5e-7c422361107c" xsi:nil="true"/>
    <DATA_x002e_DOK xmlns="84141fab-40ef-492f-9a5e-7c422361107c">2024-12-17T12:58:49+00:00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DATA_x002e_UM xmlns="84141fab-40ef-492f-9a5e-7c422361107c" xsi:nil="true"/>
    <Nrsprawy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02F86-66DB-4A37-8945-58B0989D1E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795C3D-18E4-45C3-9446-563F0BD2455D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3.xml><?xml version="1.0" encoding="utf-8"?>
<ds:datastoreItem xmlns:ds="http://schemas.openxmlformats.org/officeDocument/2006/customXml" ds:itemID="{B29C5D51-AF6E-4F06-99EA-3BA689DE2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B9B908-10B3-420E-9663-F652A836F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firmowy_Instytut Łukasiewicza_PL_szablon</Template>
  <TotalTime>233</TotalTime>
  <Pages>2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Wolynska</dc:creator>
  <cp:keywords/>
  <dc:description/>
  <cp:lastModifiedBy>Paweł Janowski | Łukasiewicz – PORT</cp:lastModifiedBy>
  <cp:revision>27</cp:revision>
  <cp:lastPrinted>2024-04-09T09:32:00Z</cp:lastPrinted>
  <dcterms:created xsi:type="dcterms:W3CDTF">2024-04-11T12:58:00Z</dcterms:created>
  <dcterms:modified xsi:type="dcterms:W3CDTF">2026-04-29T07:47:00Z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